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42254" w14:textId="471ECA61" w:rsidR="002735E1" w:rsidRDefault="002735E1" w:rsidP="002735E1">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2735E1">
        <w:rPr>
          <w:rFonts w:ascii="Times New Roman" w:eastAsia="Times New Roman" w:hAnsi="Times New Roman" w:cs="Times New Roman"/>
          <w:b/>
          <w:bCs/>
          <w:sz w:val="27"/>
          <w:szCs w:val="27"/>
          <w:lang w:eastAsia="en-GB"/>
        </w:rPr>
        <w:t>Lög Skákfélagsins Goðans  (</w:t>
      </w:r>
      <w:r w:rsidRPr="002735E1">
        <w:rPr>
          <w:rFonts w:ascii="Times New Roman" w:eastAsia="Times New Roman" w:hAnsi="Times New Roman" w:cs="Times New Roman"/>
          <w:b/>
          <w:bCs/>
          <w:i/>
          <w:iCs/>
          <w:sz w:val="27"/>
          <w:szCs w:val="27"/>
          <w:lang w:eastAsia="en-GB"/>
        </w:rPr>
        <w:t>Samþykkt á aðalfundi 2. mars 2021</w:t>
      </w:r>
      <w:r w:rsidRPr="002735E1">
        <w:rPr>
          <w:rFonts w:ascii="Times New Roman" w:eastAsia="Times New Roman" w:hAnsi="Times New Roman" w:cs="Times New Roman"/>
          <w:b/>
          <w:bCs/>
          <w:sz w:val="27"/>
          <w:szCs w:val="27"/>
          <w:lang w:eastAsia="en-GB"/>
        </w:rPr>
        <w:t>)</w:t>
      </w:r>
    </w:p>
    <w:p w14:paraId="0346D378" w14:textId="229088DB" w:rsidR="002735E1" w:rsidRPr="002735E1" w:rsidRDefault="002735E1" w:rsidP="002735E1">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Pr>
          <w:rFonts w:ascii="Times New Roman" w:eastAsia="Times New Roman" w:hAnsi="Times New Roman" w:cs="Times New Roman"/>
          <w:b/>
          <w:bCs/>
          <w:sz w:val="27"/>
          <w:szCs w:val="27"/>
          <w:lang w:eastAsia="en-GB"/>
        </w:rPr>
        <w:t>Féllu úr gildi 6 mars 2022</w:t>
      </w:r>
    </w:p>
    <w:p w14:paraId="6235BEAA" w14:textId="77777777" w:rsidR="002735E1" w:rsidRPr="002735E1" w:rsidRDefault="002735E1" w:rsidP="002735E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735E1">
        <w:rPr>
          <w:rFonts w:ascii="Times New Roman" w:eastAsia="Times New Roman" w:hAnsi="Times New Roman" w:cs="Times New Roman"/>
          <w:sz w:val="24"/>
          <w:szCs w:val="24"/>
          <w:lang w:eastAsia="en-GB"/>
        </w:rPr>
        <w:t>Heiti félagsins er „Skákfélagið Goðinn“.</w:t>
      </w:r>
    </w:p>
    <w:p w14:paraId="42E06AE8" w14:textId="77777777" w:rsidR="002735E1" w:rsidRPr="002735E1" w:rsidRDefault="002735E1" w:rsidP="002735E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735E1">
        <w:rPr>
          <w:rFonts w:ascii="Times New Roman" w:eastAsia="Times New Roman" w:hAnsi="Times New Roman" w:cs="Times New Roman"/>
          <w:sz w:val="24"/>
          <w:szCs w:val="24"/>
          <w:lang w:eastAsia="en-GB"/>
        </w:rPr>
        <w:t>Aðal starfsvettvangur félagsins eru Þingeyjarsýslur.</w:t>
      </w:r>
    </w:p>
    <w:p w14:paraId="36721661" w14:textId="77777777" w:rsidR="002735E1" w:rsidRPr="002735E1" w:rsidRDefault="002735E1" w:rsidP="002735E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735E1">
        <w:rPr>
          <w:rFonts w:ascii="Times New Roman" w:eastAsia="Times New Roman" w:hAnsi="Times New Roman" w:cs="Times New Roman"/>
          <w:sz w:val="24"/>
          <w:szCs w:val="24"/>
          <w:lang w:eastAsia="en-GB"/>
        </w:rPr>
        <w:t>Stjórn félagsins skal skipuð þremur mönnum, formaður, galdkeri og ritari.</w:t>
      </w:r>
    </w:p>
    <w:p w14:paraId="51D167BF" w14:textId="77777777" w:rsidR="002735E1" w:rsidRPr="002735E1" w:rsidRDefault="002735E1" w:rsidP="002735E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735E1">
        <w:rPr>
          <w:rFonts w:ascii="Times New Roman" w:eastAsia="Times New Roman" w:hAnsi="Times New Roman" w:cs="Times New Roman"/>
          <w:sz w:val="24"/>
          <w:szCs w:val="24"/>
          <w:lang w:eastAsia="en-GB"/>
        </w:rPr>
        <w:t>Lögheimili félagsins er heima hjá formanni þess á hverjum tíma.</w:t>
      </w:r>
    </w:p>
    <w:p w14:paraId="6985E26D" w14:textId="77777777" w:rsidR="002735E1" w:rsidRPr="002735E1" w:rsidRDefault="002735E1" w:rsidP="002735E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735E1">
        <w:rPr>
          <w:rFonts w:ascii="Times New Roman" w:eastAsia="Times New Roman" w:hAnsi="Times New Roman" w:cs="Times New Roman"/>
          <w:sz w:val="24"/>
          <w:szCs w:val="24"/>
          <w:lang w:eastAsia="en-GB"/>
        </w:rPr>
        <w:t>Tilgangur félagsins er skákiðkun, auk þess að efla og að auka þekkingu og áhuga á skák á starfssvæði félagsins og halda uppi góðu félagsstarfi. Félagsmenn eru einnig hvattir til almennrar iðkunar íþrótta samhliða skákiðkun.</w:t>
      </w:r>
    </w:p>
    <w:p w14:paraId="504C59D8" w14:textId="77777777" w:rsidR="002735E1" w:rsidRPr="002735E1" w:rsidRDefault="002735E1" w:rsidP="002735E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735E1">
        <w:rPr>
          <w:rFonts w:ascii="Times New Roman" w:eastAsia="Times New Roman" w:hAnsi="Times New Roman" w:cs="Times New Roman"/>
          <w:sz w:val="24"/>
          <w:szCs w:val="24"/>
          <w:lang w:eastAsia="en-GB"/>
        </w:rPr>
        <w:t>Stjórn skal, að svo miklu leyti sem unnt er, sjá um að haldin séu skákmót, m.a. árleg meistaramót og skákæfingar sem öllum félagsmönnum sé heimill aðgangur að. Stjórn velur skákstjóra er sjái um framkvæmd mótanna og hún skal einnig sjá til þess að reglum FIDE og Skáksambands Íslands sé framfylgt. Stjórn félagsins skal sjá til þess að sem flest skákmót á vegum félagsins uppfylli skilyrði er gilda um skákstig og séu send inn til útreiknings á alþjóðlegum skákstigum.</w:t>
      </w:r>
    </w:p>
    <w:p w14:paraId="1C1FA30A" w14:textId="77777777" w:rsidR="002735E1" w:rsidRPr="002735E1" w:rsidRDefault="002735E1" w:rsidP="002735E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735E1">
        <w:rPr>
          <w:rFonts w:ascii="Times New Roman" w:eastAsia="Times New Roman" w:hAnsi="Times New Roman" w:cs="Times New Roman"/>
          <w:sz w:val="24"/>
          <w:szCs w:val="24"/>
          <w:lang w:eastAsia="en-GB"/>
        </w:rPr>
        <w:t>Félagið skal vera aðili að Skáksambandi Íslands.</w:t>
      </w:r>
    </w:p>
    <w:p w14:paraId="04BE7BDF" w14:textId="77777777" w:rsidR="002735E1" w:rsidRPr="002735E1" w:rsidRDefault="002735E1" w:rsidP="002735E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735E1">
        <w:rPr>
          <w:rFonts w:ascii="Times New Roman" w:eastAsia="Times New Roman" w:hAnsi="Times New Roman" w:cs="Times New Roman"/>
          <w:sz w:val="24"/>
          <w:szCs w:val="24"/>
          <w:lang w:eastAsia="en-GB"/>
        </w:rPr>
        <w:t>Rétt til inngöngu í félagið hafa allir einstaklingar sem stjórn félagsins samþykkir og eru ekki skráðir í önnur íslensk skákfélög. Þetta ákvæði á ekki við um þá sem vísað hefur verið úr félaginu eða er meinuð innganga í félagið samkvæmt ákvörðun stjórnar eða félagsfundar.</w:t>
      </w:r>
    </w:p>
    <w:p w14:paraId="1AA2C732" w14:textId="77777777" w:rsidR="002735E1" w:rsidRPr="002735E1" w:rsidRDefault="002735E1" w:rsidP="002735E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735E1">
        <w:rPr>
          <w:rFonts w:ascii="Times New Roman" w:eastAsia="Times New Roman" w:hAnsi="Times New Roman" w:cs="Times New Roman"/>
          <w:sz w:val="24"/>
          <w:szCs w:val="24"/>
          <w:lang w:eastAsia="en-GB"/>
        </w:rPr>
        <w:t>Á félagsfundum, m.a. aðalfundum, hafa allir skuldlausir félagsmenn, 16 ára og eldri, sem eru ekki fullgildir félagar í öðrum skákfélögum innan Skáksambands Íslands, atkvæðisrétt, enda hafi þeir verið í félaginu a.m.k. næstu þrjá mánuði fyrir fund. Þeir sem kosnir eru í stjórn félagsins fá þó þegar atkvæðisrétt.</w:t>
      </w:r>
    </w:p>
    <w:p w14:paraId="71C090F1" w14:textId="77777777" w:rsidR="002735E1" w:rsidRPr="002735E1" w:rsidRDefault="002735E1" w:rsidP="002735E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735E1">
        <w:rPr>
          <w:rFonts w:ascii="Times New Roman" w:eastAsia="Times New Roman" w:hAnsi="Times New Roman" w:cs="Times New Roman"/>
          <w:sz w:val="24"/>
          <w:szCs w:val="24"/>
          <w:lang w:eastAsia="en-GB"/>
        </w:rPr>
        <w:t>Aðalfundur félagsins hefur úrskurðarvald í öllum málum þess. Hann skal haldinn í febrúar eða mars ár hvert. Skal til fundarins boðað, bréfleiðis eða með tölvupósti til atkvæðisbærra félagsmanna, a.m.k. 10 dögum fyrir fund. Í fundarboði skal getið þeirra mála sem kunnugt er að lögð verði fyrir fundinn auk venjulegra aðalfundarstarfa, sbr. 7. grein. Skýrsla stjórnar og reikningar félagsins skulu liggja fyrir a.m.k. 10 dögum fyrir aðalfund.</w:t>
      </w:r>
    </w:p>
    <w:p w14:paraId="03856E35" w14:textId="77777777" w:rsidR="002735E1" w:rsidRPr="002735E1" w:rsidRDefault="002735E1" w:rsidP="002735E1">
      <w:pPr>
        <w:spacing w:before="100" w:beforeAutospacing="1" w:after="100" w:afterAutospacing="1" w:line="240" w:lineRule="auto"/>
        <w:rPr>
          <w:rFonts w:ascii="Times New Roman" w:eastAsia="Times New Roman" w:hAnsi="Times New Roman" w:cs="Times New Roman"/>
          <w:sz w:val="24"/>
          <w:szCs w:val="24"/>
          <w:lang w:eastAsia="en-GB"/>
        </w:rPr>
      </w:pPr>
      <w:r w:rsidRPr="002735E1">
        <w:rPr>
          <w:rFonts w:ascii="Times New Roman" w:eastAsia="Times New Roman" w:hAnsi="Times New Roman" w:cs="Times New Roman"/>
          <w:sz w:val="24"/>
          <w:szCs w:val="24"/>
          <w:lang w:eastAsia="en-GB"/>
        </w:rPr>
        <w:t>Á aðalfundi skal fjalla um eftirfarandi liði:</w:t>
      </w:r>
    </w:p>
    <w:p w14:paraId="30E19616" w14:textId="77777777" w:rsidR="002735E1" w:rsidRPr="002735E1" w:rsidRDefault="002735E1" w:rsidP="002735E1">
      <w:pPr>
        <w:spacing w:before="100" w:beforeAutospacing="1" w:after="100" w:afterAutospacing="1" w:line="240" w:lineRule="auto"/>
        <w:rPr>
          <w:rFonts w:ascii="Times New Roman" w:eastAsia="Times New Roman" w:hAnsi="Times New Roman" w:cs="Times New Roman"/>
          <w:sz w:val="24"/>
          <w:szCs w:val="24"/>
          <w:lang w:eastAsia="en-GB"/>
        </w:rPr>
      </w:pPr>
      <w:r w:rsidRPr="002735E1">
        <w:rPr>
          <w:rFonts w:ascii="Times New Roman" w:eastAsia="Times New Roman" w:hAnsi="Times New Roman" w:cs="Times New Roman"/>
          <w:sz w:val="24"/>
          <w:szCs w:val="24"/>
          <w:lang w:eastAsia="en-GB"/>
        </w:rPr>
        <w:t>(1)     Kosinn fundarstjóri og fundarritari.</w:t>
      </w:r>
      <w:r w:rsidRPr="002735E1">
        <w:rPr>
          <w:rFonts w:ascii="Times New Roman" w:eastAsia="Times New Roman" w:hAnsi="Times New Roman" w:cs="Times New Roman"/>
          <w:sz w:val="24"/>
          <w:szCs w:val="24"/>
          <w:lang w:eastAsia="en-GB"/>
        </w:rPr>
        <w:br/>
        <w:t>(2)     Flutt skýrsla stjórnar.</w:t>
      </w:r>
      <w:r w:rsidRPr="002735E1">
        <w:rPr>
          <w:rFonts w:ascii="Times New Roman" w:eastAsia="Times New Roman" w:hAnsi="Times New Roman" w:cs="Times New Roman"/>
          <w:sz w:val="24"/>
          <w:szCs w:val="24"/>
          <w:lang w:eastAsia="en-GB"/>
        </w:rPr>
        <w:br/>
        <w:t>(3)     Lagðir fram reikningar félagsins sem ná yfir síðastliðið almanaksár.</w:t>
      </w:r>
      <w:r w:rsidRPr="002735E1">
        <w:rPr>
          <w:rFonts w:ascii="Times New Roman" w:eastAsia="Times New Roman" w:hAnsi="Times New Roman" w:cs="Times New Roman"/>
          <w:sz w:val="24"/>
          <w:szCs w:val="24"/>
          <w:lang w:eastAsia="en-GB"/>
        </w:rPr>
        <w:br/>
        <w:t>(4)     Umræður um störf stjórnar og afgreiðsla reikninga.</w:t>
      </w:r>
      <w:r w:rsidRPr="002735E1">
        <w:rPr>
          <w:rFonts w:ascii="Times New Roman" w:eastAsia="Times New Roman" w:hAnsi="Times New Roman" w:cs="Times New Roman"/>
          <w:sz w:val="24"/>
          <w:szCs w:val="24"/>
          <w:lang w:eastAsia="en-GB"/>
        </w:rPr>
        <w:br/>
        <w:t>(5)     Kosning formanns.</w:t>
      </w:r>
      <w:r w:rsidRPr="002735E1">
        <w:rPr>
          <w:rFonts w:ascii="Times New Roman" w:eastAsia="Times New Roman" w:hAnsi="Times New Roman" w:cs="Times New Roman"/>
          <w:sz w:val="24"/>
          <w:szCs w:val="24"/>
          <w:lang w:eastAsia="en-GB"/>
        </w:rPr>
        <w:br/>
        <w:t>(6)     Kosning gjaldkera</w:t>
      </w:r>
      <w:r w:rsidRPr="002735E1">
        <w:rPr>
          <w:rFonts w:ascii="Times New Roman" w:eastAsia="Times New Roman" w:hAnsi="Times New Roman" w:cs="Times New Roman"/>
          <w:sz w:val="24"/>
          <w:szCs w:val="24"/>
          <w:lang w:eastAsia="en-GB"/>
        </w:rPr>
        <w:br/>
        <w:t>(7)     Kosning ritara.</w:t>
      </w:r>
      <w:r w:rsidRPr="002735E1">
        <w:rPr>
          <w:rFonts w:ascii="Times New Roman" w:eastAsia="Times New Roman" w:hAnsi="Times New Roman" w:cs="Times New Roman"/>
          <w:sz w:val="24"/>
          <w:szCs w:val="24"/>
          <w:lang w:eastAsia="en-GB"/>
        </w:rPr>
        <w:br/>
        <w:t>(8)     Formleg inntaka nýrra félagsmanna</w:t>
      </w:r>
      <w:r w:rsidRPr="002735E1">
        <w:rPr>
          <w:rFonts w:ascii="Times New Roman" w:eastAsia="Times New Roman" w:hAnsi="Times New Roman" w:cs="Times New Roman"/>
          <w:sz w:val="24"/>
          <w:szCs w:val="24"/>
          <w:lang w:eastAsia="en-GB"/>
        </w:rPr>
        <w:br/>
        <w:t>(9)     Félagsgjöld ákvörðuð.</w:t>
      </w:r>
      <w:r w:rsidRPr="002735E1">
        <w:rPr>
          <w:rFonts w:ascii="Times New Roman" w:eastAsia="Times New Roman" w:hAnsi="Times New Roman" w:cs="Times New Roman"/>
          <w:sz w:val="24"/>
          <w:szCs w:val="24"/>
          <w:lang w:eastAsia="en-GB"/>
        </w:rPr>
        <w:br/>
        <w:t>(10)    Lagabreytingatillögur sem séu löglega boðaðar</w:t>
      </w:r>
      <w:r w:rsidRPr="002735E1">
        <w:rPr>
          <w:rFonts w:ascii="Times New Roman" w:eastAsia="Times New Roman" w:hAnsi="Times New Roman" w:cs="Times New Roman"/>
          <w:sz w:val="24"/>
          <w:szCs w:val="24"/>
          <w:lang w:eastAsia="en-GB"/>
        </w:rPr>
        <w:br/>
        <w:t>(11)    Önnur mál.</w:t>
      </w:r>
    </w:p>
    <w:p w14:paraId="5947919F" w14:textId="77777777" w:rsidR="002735E1" w:rsidRPr="002735E1" w:rsidRDefault="002735E1" w:rsidP="002735E1">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2735E1">
        <w:rPr>
          <w:rFonts w:ascii="Times New Roman" w:eastAsia="Times New Roman" w:hAnsi="Times New Roman" w:cs="Times New Roman"/>
          <w:sz w:val="24"/>
          <w:szCs w:val="24"/>
          <w:lang w:eastAsia="en-GB"/>
        </w:rPr>
        <w:t>Með samþykki fundar má breyta röð dagskrárliða. Á fundinum ræður einfaldur meirihluti úrslitum, nema annað sé ákveðið í lögum þessum. Verði atkvæði jöfn við stjórnarkjör ræður hlutkesti.</w:t>
      </w:r>
    </w:p>
    <w:p w14:paraId="29AA737B" w14:textId="77777777" w:rsidR="002735E1" w:rsidRPr="002735E1" w:rsidRDefault="002735E1" w:rsidP="002735E1">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2735E1">
        <w:rPr>
          <w:rFonts w:ascii="Times New Roman" w:eastAsia="Times New Roman" w:hAnsi="Times New Roman" w:cs="Times New Roman"/>
          <w:sz w:val="24"/>
          <w:szCs w:val="24"/>
          <w:lang w:eastAsia="en-GB"/>
        </w:rPr>
        <w:lastRenderedPageBreak/>
        <w:t>Kjörtímabil stjórnarmanna er eitt ár. Heimilt er að halda stjórnarfundi og aðalfundi félagsins í gegnum fjarfundarbúnað, eða með öðrum hætti með fjarsambandi. Stjórnin kemur fram fyrir hönd félagsins og tekur ákvarðanir fyrir hönd þess, séu þær félaginu, markmiðum þess og málefnum í hag. Stjórn ber ábyrgð á gerðum sínum og gerir grein fyrir þeim á aðalfundi. Innan stjórnar ræður einfaldur meirihluti atkvæða úrslitum. Falli atkvæði jöfn ræður atkvæði formanns.</w:t>
      </w:r>
    </w:p>
    <w:p w14:paraId="0B1CECAF" w14:textId="77777777" w:rsidR="002735E1" w:rsidRPr="002735E1" w:rsidRDefault="002735E1" w:rsidP="002735E1">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2735E1">
        <w:rPr>
          <w:rFonts w:ascii="Times New Roman" w:eastAsia="Times New Roman" w:hAnsi="Times New Roman" w:cs="Times New Roman"/>
          <w:sz w:val="24"/>
          <w:szCs w:val="24"/>
          <w:lang w:eastAsia="en-GB"/>
        </w:rPr>
        <w:t>Stjórn, eða eftir atvikum félagsfundi, er heimilt að vísa manni úr félaginu eða meina manni að ganga í félagið ef meirihluti fundarmanna ákveður það. Með sama hætti er heimilt að setja menn í keppnisbann. Stjórn er heimilt að setja menn í keppnisbann til lengri eða skemmri tíma, brjóti viðkomandi lög félagsins eða skáklög Skáksambands Íslands. Eins getur stjórn sett menn í æfinga- og keppnisbann hjá félaginu ef um ósæmandi framkomu er að ræða hjá viðkomandi eða skemmdir á eigum félagsins.</w:t>
      </w:r>
    </w:p>
    <w:p w14:paraId="6FB0B57C" w14:textId="77777777" w:rsidR="002735E1" w:rsidRPr="002735E1" w:rsidRDefault="002735E1" w:rsidP="002735E1">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2735E1">
        <w:rPr>
          <w:rFonts w:ascii="Times New Roman" w:eastAsia="Times New Roman" w:hAnsi="Times New Roman" w:cs="Times New Roman"/>
          <w:sz w:val="24"/>
          <w:szCs w:val="24"/>
          <w:lang w:eastAsia="en-GB"/>
        </w:rPr>
        <w:t>Allar ályktanir og bindandi ákvarðanir stjórnar og félagsfundar skulu færðar í fundargerðabók.</w:t>
      </w:r>
    </w:p>
    <w:p w14:paraId="692F53ED" w14:textId="77777777" w:rsidR="002735E1" w:rsidRPr="002735E1" w:rsidRDefault="002735E1" w:rsidP="002735E1">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2735E1">
        <w:rPr>
          <w:rFonts w:ascii="Times New Roman" w:eastAsia="Times New Roman" w:hAnsi="Times New Roman" w:cs="Times New Roman"/>
          <w:sz w:val="24"/>
          <w:szCs w:val="24"/>
          <w:lang w:eastAsia="en-GB"/>
        </w:rPr>
        <w:t>Formaður skal sjá til þess að halda utan um félagatal og skrá inn nýja félagsmenn jafnóðum og þeir ganga í félagið, að fengnu samþykki stjórnar.</w:t>
      </w:r>
    </w:p>
    <w:p w14:paraId="57B38AEE" w14:textId="77777777" w:rsidR="002735E1" w:rsidRPr="002735E1" w:rsidRDefault="002735E1" w:rsidP="002735E1">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2735E1">
        <w:rPr>
          <w:rFonts w:ascii="Times New Roman" w:eastAsia="Times New Roman" w:hAnsi="Times New Roman" w:cs="Times New Roman"/>
          <w:sz w:val="24"/>
          <w:szCs w:val="24"/>
          <w:lang w:eastAsia="en-GB"/>
        </w:rPr>
        <w:t>Lögum þessum er einungis hægt að breyta á aðalfundi með 2/3 hluta atkvæða enda hafi breytingatillögurnar verið tilgreindar í fundarboði.</w:t>
      </w:r>
    </w:p>
    <w:p w14:paraId="1DE5B284" w14:textId="77777777" w:rsidR="002735E1" w:rsidRPr="002735E1" w:rsidRDefault="002735E1" w:rsidP="002735E1">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2735E1">
        <w:rPr>
          <w:rFonts w:ascii="Times New Roman" w:eastAsia="Times New Roman" w:hAnsi="Times New Roman" w:cs="Times New Roman"/>
          <w:sz w:val="24"/>
          <w:szCs w:val="24"/>
          <w:lang w:eastAsia="en-GB"/>
        </w:rPr>
        <w:t>Ákvörðun um að leggja félagið niður er ekki hægt að taka nema á aðalfundi og með samþykki 2/3 hluta fundarmanna. Verði félagið lagt niður skulu eigur þess afhentar HSÞ til varðveislu, nema 2/3 hlutar fundarmanna á aðalfundi ákveði annað.</w:t>
      </w:r>
    </w:p>
    <w:p w14:paraId="0FFE3491" w14:textId="77777777" w:rsidR="002735E1" w:rsidRPr="002735E1" w:rsidRDefault="002735E1" w:rsidP="002735E1">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2735E1">
        <w:rPr>
          <w:rFonts w:ascii="Times New Roman" w:eastAsia="Times New Roman" w:hAnsi="Times New Roman" w:cs="Times New Roman"/>
          <w:sz w:val="24"/>
          <w:szCs w:val="24"/>
          <w:lang w:eastAsia="en-GB"/>
        </w:rPr>
        <w:t>Að öðru leyti gilda skáklög Skáksambands Íslands í þeim tilvikum sem ekki er um getið hér.</w:t>
      </w:r>
    </w:p>
    <w:p w14:paraId="26336483" w14:textId="77777777" w:rsidR="002735E1" w:rsidRPr="002735E1" w:rsidRDefault="002735E1" w:rsidP="002735E1">
      <w:pPr>
        <w:spacing w:before="100" w:beforeAutospacing="1" w:after="100" w:afterAutospacing="1" w:line="240" w:lineRule="auto"/>
        <w:rPr>
          <w:rFonts w:ascii="Times New Roman" w:eastAsia="Times New Roman" w:hAnsi="Times New Roman" w:cs="Times New Roman"/>
          <w:sz w:val="24"/>
          <w:szCs w:val="24"/>
          <w:lang w:eastAsia="en-GB"/>
        </w:rPr>
      </w:pPr>
      <w:r w:rsidRPr="002735E1">
        <w:rPr>
          <w:rFonts w:ascii="Times New Roman" w:eastAsia="Times New Roman" w:hAnsi="Times New Roman" w:cs="Times New Roman"/>
          <w:sz w:val="24"/>
          <w:szCs w:val="24"/>
          <w:lang w:eastAsia="en-GB"/>
        </w:rPr>
        <w:t>(</w:t>
      </w:r>
      <w:r w:rsidRPr="002735E1">
        <w:rPr>
          <w:rFonts w:ascii="Times New Roman" w:eastAsia="Times New Roman" w:hAnsi="Times New Roman" w:cs="Times New Roman"/>
          <w:i/>
          <w:iCs/>
          <w:sz w:val="24"/>
          <w:szCs w:val="24"/>
          <w:lang w:eastAsia="en-GB"/>
        </w:rPr>
        <w:t>Byggt að mestu leyti á eldri lögum frá 12.03 2012</w:t>
      </w:r>
      <w:r w:rsidRPr="002735E1">
        <w:rPr>
          <w:rFonts w:ascii="Times New Roman" w:eastAsia="Times New Roman" w:hAnsi="Times New Roman" w:cs="Times New Roman"/>
          <w:sz w:val="24"/>
          <w:szCs w:val="24"/>
          <w:lang w:eastAsia="en-GB"/>
        </w:rPr>
        <w:t>.)</w:t>
      </w:r>
    </w:p>
    <w:p w14:paraId="20D3F78D" w14:textId="77777777" w:rsidR="0030587C" w:rsidRDefault="0030587C"/>
    <w:sectPr w:rsidR="003058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470237"/>
    <w:multiLevelType w:val="multilevel"/>
    <w:tmpl w:val="7370045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C0E6D51"/>
    <w:multiLevelType w:val="multilevel"/>
    <w:tmpl w:val="02CEF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80464706">
    <w:abstractNumId w:val="1"/>
  </w:num>
  <w:num w:numId="2" w16cid:durableId="1602834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5E1"/>
    <w:rsid w:val="002735E1"/>
    <w:rsid w:val="00305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33233"/>
  <w15:chartTrackingRefBased/>
  <w15:docId w15:val="{5EA87E9F-A607-4107-B7BE-4EA821070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paragraph" w:styleId="Fyrirsgn3">
    <w:name w:val="heading 3"/>
    <w:basedOn w:val="Venjulegur"/>
    <w:link w:val="Fyrirsgn3Staf"/>
    <w:uiPriority w:val="9"/>
    <w:qFormat/>
    <w:rsid w:val="002735E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customStyle="1" w:styleId="Fyrirsgn3Staf">
    <w:name w:val="Fyrirsögn 3 Staf"/>
    <w:basedOn w:val="Sjlfgefinleturgermlsgreinar"/>
    <w:link w:val="Fyrirsgn3"/>
    <w:uiPriority w:val="9"/>
    <w:rsid w:val="002735E1"/>
    <w:rPr>
      <w:rFonts w:ascii="Times New Roman" w:eastAsia="Times New Roman" w:hAnsi="Times New Roman" w:cs="Times New Roman"/>
      <w:b/>
      <w:bCs/>
      <w:sz w:val="27"/>
      <w:szCs w:val="27"/>
      <w:lang w:eastAsia="en-GB"/>
    </w:rPr>
  </w:style>
  <w:style w:type="character" w:styleId="Sterkt">
    <w:name w:val="Strong"/>
    <w:basedOn w:val="Sjlfgefinleturgermlsgreinar"/>
    <w:uiPriority w:val="22"/>
    <w:qFormat/>
    <w:rsid w:val="002735E1"/>
    <w:rPr>
      <w:b/>
      <w:bCs/>
    </w:rPr>
  </w:style>
  <w:style w:type="character" w:styleId="hersla">
    <w:name w:val="Emphasis"/>
    <w:basedOn w:val="Sjlfgefinleturgermlsgreinar"/>
    <w:uiPriority w:val="20"/>
    <w:qFormat/>
    <w:rsid w:val="002735E1"/>
    <w:rPr>
      <w:i/>
      <w:iCs/>
    </w:rPr>
  </w:style>
  <w:style w:type="paragraph" w:styleId="Venjulegtvefur">
    <w:name w:val="Normal (Web)"/>
    <w:basedOn w:val="Venjulegur"/>
    <w:uiPriority w:val="99"/>
    <w:semiHidden/>
    <w:unhideWhenUsed/>
    <w:rsid w:val="002735E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02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3808</Characters>
  <Application>Microsoft Office Word</Application>
  <DocSecurity>0</DocSecurity>
  <Lines>31</Lines>
  <Paragraphs>8</Paragraphs>
  <ScaleCrop>false</ScaleCrop>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Hermann</dc:creator>
  <cp:keywords/>
  <dc:description/>
  <cp:lastModifiedBy>Hermann</cp:lastModifiedBy>
  <cp:revision>1</cp:revision>
  <dcterms:created xsi:type="dcterms:W3CDTF">2023-03-07T09:48:00Z</dcterms:created>
  <dcterms:modified xsi:type="dcterms:W3CDTF">2023-03-07T09:48:00Z</dcterms:modified>
</cp:coreProperties>
</file>